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6BFCD">
      <w:pPr>
        <w:pStyle w:val="14"/>
        <w:tabs>
          <w:tab w:val="left" w:pos="1047"/>
        </w:tabs>
        <w:kinsoku w:val="0"/>
        <w:overflowPunct w:val="0"/>
        <w:spacing w:before="122"/>
        <w:ind w:left="26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职业卫生技术报告信息网上公开记录表</w:t>
      </w:r>
    </w:p>
    <w:tbl>
      <w:tblPr>
        <w:tblStyle w:val="21"/>
        <w:tblW w:w="8336" w:type="dxa"/>
        <w:tblInd w:w="0" w:type="dxa"/>
        <w:tblLayout w:type="fixed"/>
        <w:tblCellMar>
          <w:top w:w="0" w:type="dxa"/>
          <w:left w:w="0" w:type="dxa"/>
          <w:bottom w:w="0" w:type="dxa"/>
          <w:right w:w="0" w:type="dxa"/>
        </w:tblCellMar>
      </w:tblPr>
      <w:tblGrid>
        <w:gridCol w:w="2093"/>
        <w:gridCol w:w="2496"/>
        <w:gridCol w:w="2101"/>
        <w:gridCol w:w="1646"/>
      </w:tblGrid>
      <w:tr w14:paraId="1BDC9ADC">
        <w:tblPrEx>
          <w:tblCellMar>
            <w:top w:w="0" w:type="dxa"/>
            <w:left w:w="0" w:type="dxa"/>
            <w:bottom w:w="0" w:type="dxa"/>
            <w:right w:w="0" w:type="dxa"/>
          </w:tblCellMar>
        </w:tblPrEx>
        <w:trPr>
          <w:trHeight w:val="567" w:hRule="atLeast"/>
        </w:trPr>
        <w:tc>
          <w:tcPr>
            <w:tcW w:w="2093" w:type="dxa"/>
            <w:tcBorders>
              <w:top w:val="single" w:color="000000" w:sz="12" w:space="0"/>
              <w:left w:val="single" w:color="000000" w:sz="12" w:space="0"/>
              <w:bottom w:val="single" w:color="000000" w:sz="4" w:space="0"/>
              <w:right w:val="single" w:color="000000" w:sz="4" w:space="0"/>
              <w:tl2br w:val="nil"/>
              <w:tr2bl w:val="nil"/>
            </w:tcBorders>
            <w:vAlign w:val="center"/>
          </w:tcPr>
          <w:p w14:paraId="35E17CEA">
            <w:pPr>
              <w:pStyle w:val="74"/>
              <w:kinsoku w:val="0"/>
              <w:overflowPunct w:val="0"/>
              <w:spacing w:before="37"/>
              <w:ind w:left="388" w:right="372"/>
              <w:rPr>
                <w:sz w:val="18"/>
                <w:szCs w:val="18"/>
              </w:rPr>
            </w:pPr>
            <w:r>
              <w:rPr>
                <w:sz w:val="18"/>
                <w:szCs w:val="18"/>
              </w:rPr>
              <w:t>用人单位名称</w:t>
            </w:r>
          </w:p>
        </w:tc>
        <w:tc>
          <w:tcPr>
            <w:tcW w:w="6243" w:type="dxa"/>
            <w:gridSpan w:val="3"/>
            <w:tcBorders>
              <w:top w:val="single" w:color="000000" w:sz="12" w:space="0"/>
              <w:left w:val="single" w:color="000000" w:sz="4" w:space="0"/>
              <w:bottom w:val="single" w:color="000000" w:sz="4" w:space="0"/>
              <w:right w:val="single" w:color="000000" w:sz="12" w:space="0"/>
              <w:tl2br w:val="nil"/>
              <w:tr2bl w:val="nil"/>
            </w:tcBorders>
            <w:vAlign w:val="center"/>
          </w:tcPr>
          <w:p w14:paraId="5B9BB8E7">
            <w:pPr>
              <w:pStyle w:val="74"/>
              <w:kinsoku w:val="0"/>
              <w:overflowPunct w:val="0"/>
              <w:rPr>
                <w:sz w:val="18"/>
                <w:szCs w:val="18"/>
              </w:rPr>
            </w:pPr>
            <w:r>
              <w:rPr>
                <w:rFonts w:hint="eastAsia"/>
                <w:sz w:val="18"/>
                <w:szCs w:val="18"/>
              </w:rPr>
              <w:t>陕西延长石油西红墩煤业有限公司</w:t>
            </w:r>
          </w:p>
        </w:tc>
      </w:tr>
      <w:tr w14:paraId="7646F837">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5A20FC4D">
            <w:pPr>
              <w:pStyle w:val="74"/>
              <w:kinsoku w:val="0"/>
              <w:overflowPunct w:val="0"/>
              <w:spacing w:before="39"/>
              <w:ind w:right="372" w:firstLine="180" w:firstLineChars="100"/>
              <w:rPr>
                <w:sz w:val="18"/>
                <w:szCs w:val="18"/>
              </w:rPr>
            </w:pPr>
            <w:r>
              <w:rPr>
                <w:sz w:val="18"/>
                <w:szCs w:val="18"/>
              </w:rPr>
              <w:t>用人单位注册地址</w:t>
            </w:r>
          </w:p>
        </w:tc>
        <w:tc>
          <w:tcPr>
            <w:tcW w:w="6243" w:type="dxa"/>
            <w:gridSpan w:val="3"/>
            <w:tcBorders>
              <w:top w:val="single" w:color="000000" w:sz="4" w:space="0"/>
              <w:left w:val="single" w:color="000000" w:sz="4" w:space="0"/>
              <w:bottom w:val="single" w:color="000000" w:sz="4" w:space="0"/>
              <w:right w:val="single" w:color="000000" w:sz="12" w:space="0"/>
              <w:tl2br w:val="nil"/>
              <w:tr2bl w:val="nil"/>
            </w:tcBorders>
            <w:vAlign w:val="center"/>
          </w:tcPr>
          <w:p w14:paraId="5AE32C7E">
            <w:pPr>
              <w:pStyle w:val="74"/>
              <w:kinsoku w:val="0"/>
              <w:overflowPunct w:val="0"/>
              <w:rPr>
                <w:sz w:val="18"/>
                <w:szCs w:val="18"/>
              </w:rPr>
            </w:pPr>
            <w:r>
              <w:rPr>
                <w:rFonts w:hint="eastAsia"/>
                <w:sz w:val="18"/>
                <w:szCs w:val="18"/>
              </w:rPr>
              <w:t>陕西省榆林市榆阳区西沙柳营西路6号</w:t>
            </w:r>
          </w:p>
        </w:tc>
      </w:tr>
      <w:tr w14:paraId="4A733A8F">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5293FE82">
            <w:pPr>
              <w:pStyle w:val="74"/>
              <w:kinsoku w:val="0"/>
              <w:overflowPunct w:val="0"/>
              <w:spacing w:before="38"/>
              <w:ind w:left="388" w:right="369"/>
              <w:rPr>
                <w:sz w:val="18"/>
                <w:szCs w:val="18"/>
              </w:rPr>
            </w:pPr>
            <w:r>
              <w:rPr>
                <w:sz w:val="18"/>
                <w:szCs w:val="18"/>
              </w:rPr>
              <w:t>联系人</w:t>
            </w:r>
          </w:p>
        </w:tc>
        <w:tc>
          <w:tcPr>
            <w:tcW w:w="6243" w:type="dxa"/>
            <w:gridSpan w:val="3"/>
            <w:tcBorders>
              <w:top w:val="single" w:color="000000" w:sz="4" w:space="0"/>
              <w:left w:val="single" w:color="000000" w:sz="4" w:space="0"/>
              <w:bottom w:val="single" w:color="000000" w:sz="4" w:space="0"/>
              <w:right w:val="single" w:color="000000" w:sz="12" w:space="0"/>
              <w:tl2br w:val="nil"/>
              <w:tr2bl w:val="nil"/>
            </w:tcBorders>
            <w:vAlign w:val="center"/>
          </w:tcPr>
          <w:p w14:paraId="0E261FDA">
            <w:pPr>
              <w:pStyle w:val="74"/>
              <w:kinsoku w:val="0"/>
              <w:overflowPunct w:val="0"/>
              <w:rPr>
                <w:rFonts w:hint="eastAsia" w:eastAsia="仿宋_GB2312"/>
                <w:sz w:val="18"/>
                <w:szCs w:val="18"/>
                <w:lang w:val="en-US" w:eastAsia="zh-CN"/>
              </w:rPr>
            </w:pPr>
            <w:r>
              <w:rPr>
                <w:rFonts w:hint="eastAsia"/>
                <w:sz w:val="18"/>
                <w:szCs w:val="18"/>
                <w:lang w:val="en-US" w:eastAsia="zh-CN"/>
              </w:rPr>
              <w:t>石工</w:t>
            </w:r>
          </w:p>
        </w:tc>
      </w:tr>
      <w:tr w14:paraId="030A216D">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583D295F">
            <w:pPr>
              <w:pStyle w:val="74"/>
              <w:kinsoku w:val="0"/>
              <w:overflowPunct w:val="0"/>
              <w:spacing w:before="38"/>
              <w:ind w:left="388" w:right="369"/>
              <w:rPr>
                <w:sz w:val="18"/>
                <w:szCs w:val="18"/>
              </w:rPr>
            </w:pPr>
            <w:r>
              <w:rPr>
                <w:sz w:val="18"/>
                <w:szCs w:val="18"/>
              </w:rPr>
              <w:t>报告名称及编号</w:t>
            </w:r>
          </w:p>
        </w:tc>
        <w:tc>
          <w:tcPr>
            <w:tcW w:w="6243" w:type="dxa"/>
            <w:gridSpan w:val="3"/>
            <w:tcBorders>
              <w:top w:val="single" w:color="000000" w:sz="4" w:space="0"/>
              <w:left w:val="single" w:color="000000" w:sz="4" w:space="0"/>
              <w:bottom w:val="single" w:color="000000" w:sz="4" w:space="0"/>
              <w:right w:val="single" w:color="000000" w:sz="12" w:space="0"/>
              <w:tl2br w:val="nil"/>
              <w:tr2bl w:val="nil"/>
            </w:tcBorders>
            <w:vAlign w:val="center"/>
          </w:tcPr>
          <w:p w14:paraId="36B36B9F">
            <w:pPr>
              <w:pStyle w:val="74"/>
              <w:kinsoku w:val="0"/>
              <w:overflowPunct w:val="0"/>
              <w:rPr>
                <w:sz w:val="18"/>
                <w:szCs w:val="18"/>
              </w:rPr>
            </w:pPr>
            <w:r>
              <w:rPr>
                <w:rFonts w:hint="eastAsia"/>
                <w:sz w:val="18"/>
                <w:szCs w:val="18"/>
              </w:rPr>
              <w:t>陕西延长石油西红墩煤业有限公司西红墩矿井及选煤厂职业病危害预评价报告</w:t>
            </w:r>
            <w:r>
              <w:rPr>
                <w:sz w:val="18"/>
                <w:szCs w:val="18"/>
              </w:rPr>
              <w:t>（报告编号：</w:t>
            </w:r>
            <w:r>
              <w:rPr>
                <w:rFonts w:hint="eastAsia"/>
                <w:sz w:val="18"/>
                <w:szCs w:val="18"/>
                <w:lang w:eastAsia="zh-CN"/>
              </w:rPr>
              <w:t>022026013YP</w:t>
            </w:r>
            <w:r>
              <w:rPr>
                <w:sz w:val="18"/>
                <w:szCs w:val="18"/>
              </w:rPr>
              <w:t>）</w:t>
            </w:r>
          </w:p>
        </w:tc>
      </w:tr>
      <w:tr w14:paraId="4A2ECDC0">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797CD150">
            <w:pPr>
              <w:pStyle w:val="74"/>
              <w:kinsoku w:val="0"/>
              <w:overflowPunct w:val="0"/>
              <w:spacing w:before="38"/>
              <w:ind w:left="388" w:right="369"/>
              <w:rPr>
                <w:sz w:val="18"/>
                <w:szCs w:val="18"/>
              </w:rPr>
            </w:pPr>
            <w:r>
              <w:rPr>
                <w:sz w:val="18"/>
                <w:szCs w:val="18"/>
              </w:rPr>
              <w:t>项目组人员</w:t>
            </w:r>
          </w:p>
        </w:tc>
        <w:tc>
          <w:tcPr>
            <w:tcW w:w="6243" w:type="dxa"/>
            <w:gridSpan w:val="3"/>
            <w:tcBorders>
              <w:top w:val="single" w:color="000000" w:sz="4" w:space="0"/>
              <w:left w:val="single" w:color="000000" w:sz="4" w:space="0"/>
              <w:bottom w:val="single" w:color="000000" w:sz="4" w:space="0"/>
              <w:right w:val="single" w:color="000000" w:sz="12" w:space="0"/>
              <w:tl2br w:val="nil"/>
              <w:tr2bl w:val="nil"/>
            </w:tcBorders>
            <w:vAlign w:val="center"/>
          </w:tcPr>
          <w:p w14:paraId="10DF3F2F">
            <w:pPr>
              <w:pStyle w:val="74"/>
              <w:kinsoku w:val="0"/>
              <w:overflowPunct w:val="0"/>
              <w:rPr>
                <w:rFonts w:hint="eastAsia" w:eastAsia="仿宋_GB2312"/>
                <w:sz w:val="18"/>
                <w:szCs w:val="18"/>
                <w:lang w:val="en-US" w:eastAsia="zh-CN"/>
              </w:rPr>
            </w:pPr>
            <w:r>
              <w:rPr>
                <w:rFonts w:hint="eastAsia"/>
                <w:sz w:val="18"/>
                <w:szCs w:val="18"/>
                <w:lang w:val="en-US" w:eastAsia="zh-CN"/>
              </w:rPr>
              <w:t>陈国龙、牛胜利、张锁雷、周濬伊</w:t>
            </w:r>
          </w:p>
        </w:tc>
      </w:tr>
      <w:tr w14:paraId="4D6985DC">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77A328C0">
            <w:pPr>
              <w:pStyle w:val="74"/>
              <w:kinsoku w:val="0"/>
              <w:overflowPunct w:val="0"/>
              <w:spacing w:before="39"/>
              <w:ind w:left="388" w:right="372"/>
              <w:rPr>
                <w:sz w:val="18"/>
                <w:szCs w:val="18"/>
              </w:rPr>
            </w:pPr>
            <w:r>
              <w:rPr>
                <w:sz w:val="18"/>
                <w:szCs w:val="18"/>
              </w:rPr>
              <w:t>现场调查人员</w:t>
            </w:r>
          </w:p>
        </w:tc>
        <w:tc>
          <w:tcPr>
            <w:tcW w:w="6243" w:type="dxa"/>
            <w:gridSpan w:val="3"/>
            <w:tcBorders>
              <w:top w:val="single" w:color="000000" w:sz="4" w:space="0"/>
              <w:left w:val="single" w:color="000000" w:sz="4" w:space="0"/>
              <w:bottom w:val="single" w:color="000000" w:sz="4" w:space="0"/>
              <w:right w:val="single" w:color="000000" w:sz="12" w:space="0"/>
              <w:tl2br w:val="nil"/>
              <w:tr2bl w:val="nil"/>
            </w:tcBorders>
            <w:vAlign w:val="center"/>
          </w:tcPr>
          <w:p w14:paraId="0DE01FFE">
            <w:pPr>
              <w:pStyle w:val="74"/>
              <w:kinsoku w:val="0"/>
              <w:overflowPunct w:val="0"/>
              <w:rPr>
                <w:sz w:val="18"/>
                <w:szCs w:val="18"/>
              </w:rPr>
            </w:pPr>
            <w:r>
              <w:rPr>
                <w:rFonts w:hint="eastAsia"/>
                <w:sz w:val="18"/>
                <w:szCs w:val="18"/>
                <w:lang w:val="en-US" w:eastAsia="zh-CN"/>
              </w:rPr>
              <w:t>—</w:t>
            </w:r>
          </w:p>
        </w:tc>
      </w:tr>
      <w:tr w14:paraId="194C83EA">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2387F39A">
            <w:pPr>
              <w:pStyle w:val="74"/>
              <w:kinsoku w:val="0"/>
              <w:overflowPunct w:val="0"/>
              <w:spacing w:before="39"/>
              <w:ind w:left="388" w:right="372"/>
              <w:rPr>
                <w:sz w:val="18"/>
                <w:szCs w:val="18"/>
              </w:rPr>
            </w:pPr>
            <w:r>
              <w:rPr>
                <w:sz w:val="18"/>
                <w:szCs w:val="18"/>
              </w:rPr>
              <w:t>现场调查时间</w:t>
            </w:r>
          </w:p>
        </w:tc>
        <w:tc>
          <w:tcPr>
            <w:tcW w:w="2496" w:type="dxa"/>
            <w:tcBorders>
              <w:top w:val="single" w:color="000000" w:sz="4" w:space="0"/>
              <w:left w:val="single" w:color="000000" w:sz="4" w:space="0"/>
              <w:bottom w:val="single" w:color="000000" w:sz="4" w:space="0"/>
              <w:right w:val="single" w:color="000000" w:sz="4" w:space="0"/>
              <w:tl2br w:val="nil"/>
              <w:tr2bl w:val="nil"/>
            </w:tcBorders>
            <w:vAlign w:val="center"/>
          </w:tcPr>
          <w:p w14:paraId="12436846">
            <w:pPr>
              <w:pStyle w:val="74"/>
              <w:kinsoku w:val="0"/>
              <w:overflowPunct w:val="0"/>
              <w:rPr>
                <w:rFonts w:hint="default" w:eastAsia="仿宋_GB2312"/>
                <w:sz w:val="18"/>
                <w:szCs w:val="18"/>
                <w:lang w:val="en-US" w:eastAsia="zh-CN"/>
              </w:rPr>
            </w:pPr>
            <w:r>
              <w:rPr>
                <w:rFonts w:hint="eastAsia"/>
                <w:sz w:val="18"/>
                <w:szCs w:val="18"/>
                <w:lang w:val="en-US" w:eastAsia="zh-CN"/>
              </w:rPr>
              <w:t>—</w:t>
            </w:r>
          </w:p>
        </w:tc>
        <w:tc>
          <w:tcPr>
            <w:tcW w:w="2101" w:type="dxa"/>
            <w:tcBorders>
              <w:top w:val="single" w:color="000000" w:sz="4" w:space="0"/>
              <w:left w:val="single" w:color="000000" w:sz="4" w:space="0"/>
              <w:bottom w:val="single" w:color="000000" w:sz="4" w:space="0"/>
              <w:right w:val="single" w:color="000000" w:sz="4" w:space="0"/>
              <w:tl2br w:val="nil"/>
              <w:tr2bl w:val="nil"/>
            </w:tcBorders>
            <w:vAlign w:val="center"/>
          </w:tcPr>
          <w:p w14:paraId="376D26EE">
            <w:pPr>
              <w:pStyle w:val="74"/>
              <w:kinsoku w:val="0"/>
              <w:overflowPunct w:val="0"/>
              <w:spacing w:before="39"/>
              <w:rPr>
                <w:sz w:val="18"/>
                <w:szCs w:val="18"/>
              </w:rPr>
            </w:pPr>
            <w:r>
              <w:rPr>
                <w:sz w:val="18"/>
                <w:szCs w:val="18"/>
              </w:rPr>
              <w:t>用人单位陪同人</w:t>
            </w:r>
          </w:p>
        </w:tc>
        <w:tc>
          <w:tcPr>
            <w:tcW w:w="1646" w:type="dxa"/>
            <w:tcBorders>
              <w:top w:val="single" w:color="000000" w:sz="4" w:space="0"/>
              <w:left w:val="single" w:color="000000" w:sz="4" w:space="0"/>
              <w:bottom w:val="single" w:color="000000" w:sz="4" w:space="0"/>
              <w:right w:val="single" w:color="000000" w:sz="12" w:space="0"/>
              <w:tl2br w:val="nil"/>
              <w:tr2bl w:val="nil"/>
            </w:tcBorders>
            <w:vAlign w:val="center"/>
          </w:tcPr>
          <w:p w14:paraId="64C88575">
            <w:pPr>
              <w:pStyle w:val="74"/>
              <w:kinsoku w:val="0"/>
              <w:overflowPunct w:val="0"/>
              <w:rPr>
                <w:sz w:val="18"/>
                <w:szCs w:val="18"/>
              </w:rPr>
            </w:pPr>
            <w:r>
              <w:rPr>
                <w:rFonts w:hint="eastAsia"/>
                <w:sz w:val="18"/>
                <w:szCs w:val="18"/>
                <w:lang w:val="en-US" w:eastAsia="zh-CN"/>
              </w:rPr>
              <w:t>—</w:t>
            </w:r>
          </w:p>
        </w:tc>
      </w:tr>
      <w:tr w14:paraId="3F604153">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1CC16E6E">
            <w:pPr>
              <w:pStyle w:val="74"/>
              <w:kinsoku w:val="0"/>
              <w:overflowPunct w:val="0"/>
              <w:spacing w:before="37"/>
              <w:ind w:left="388" w:right="369"/>
              <w:rPr>
                <w:sz w:val="18"/>
                <w:szCs w:val="18"/>
              </w:rPr>
            </w:pPr>
            <w:r>
              <w:rPr>
                <w:sz w:val="18"/>
                <w:szCs w:val="18"/>
              </w:rPr>
              <w:t>采样与测量人员</w:t>
            </w:r>
          </w:p>
        </w:tc>
        <w:tc>
          <w:tcPr>
            <w:tcW w:w="6243" w:type="dxa"/>
            <w:gridSpan w:val="3"/>
            <w:tcBorders>
              <w:top w:val="single" w:color="000000" w:sz="4" w:space="0"/>
              <w:left w:val="single" w:color="000000" w:sz="4" w:space="0"/>
              <w:bottom w:val="single" w:color="000000" w:sz="4" w:space="0"/>
              <w:right w:val="single" w:color="000000" w:sz="12" w:space="0"/>
              <w:tl2br w:val="nil"/>
              <w:tr2bl w:val="nil"/>
            </w:tcBorders>
            <w:vAlign w:val="center"/>
          </w:tcPr>
          <w:p w14:paraId="78A96A6E">
            <w:pPr>
              <w:pStyle w:val="74"/>
              <w:kinsoku w:val="0"/>
              <w:overflowPunct w:val="0"/>
              <w:rPr>
                <w:rFonts w:hint="default" w:eastAsia="仿宋_GB2312"/>
                <w:sz w:val="18"/>
                <w:szCs w:val="18"/>
                <w:lang w:val="en-US" w:eastAsia="zh-CN"/>
              </w:rPr>
            </w:pPr>
            <w:r>
              <w:rPr>
                <w:rFonts w:hint="eastAsia"/>
                <w:sz w:val="18"/>
                <w:szCs w:val="18"/>
                <w:lang w:val="en-US" w:eastAsia="zh-CN"/>
              </w:rPr>
              <w:t>—</w:t>
            </w:r>
          </w:p>
        </w:tc>
      </w:tr>
      <w:tr w14:paraId="602D8CC1">
        <w:tblPrEx>
          <w:tblCellMar>
            <w:top w:w="0" w:type="dxa"/>
            <w:left w:w="0" w:type="dxa"/>
            <w:bottom w:w="0" w:type="dxa"/>
            <w:right w:w="0" w:type="dxa"/>
          </w:tblCellMar>
        </w:tblPrEx>
        <w:trPr>
          <w:trHeight w:val="567" w:hRule="atLeast"/>
        </w:trPr>
        <w:tc>
          <w:tcPr>
            <w:tcW w:w="2093" w:type="dxa"/>
            <w:tcBorders>
              <w:top w:val="single" w:color="000000" w:sz="4" w:space="0"/>
              <w:left w:val="single" w:color="000000" w:sz="12" w:space="0"/>
              <w:bottom w:val="single" w:color="000000" w:sz="4" w:space="0"/>
              <w:right w:val="single" w:color="000000" w:sz="4" w:space="0"/>
              <w:tl2br w:val="nil"/>
              <w:tr2bl w:val="nil"/>
            </w:tcBorders>
            <w:vAlign w:val="center"/>
          </w:tcPr>
          <w:p w14:paraId="6D73149D">
            <w:pPr>
              <w:pStyle w:val="74"/>
              <w:kinsoku w:val="0"/>
              <w:overflowPunct w:val="0"/>
              <w:spacing w:before="40"/>
              <w:ind w:left="388" w:right="369"/>
              <w:rPr>
                <w:sz w:val="18"/>
                <w:szCs w:val="18"/>
              </w:rPr>
            </w:pPr>
            <w:r>
              <w:rPr>
                <w:sz w:val="18"/>
                <w:szCs w:val="18"/>
              </w:rPr>
              <w:t>采样与测量时间</w:t>
            </w:r>
          </w:p>
        </w:tc>
        <w:tc>
          <w:tcPr>
            <w:tcW w:w="2496" w:type="dxa"/>
            <w:tcBorders>
              <w:top w:val="single" w:color="000000" w:sz="4" w:space="0"/>
              <w:left w:val="single" w:color="000000" w:sz="4" w:space="0"/>
              <w:bottom w:val="single" w:color="000000" w:sz="4" w:space="0"/>
              <w:right w:val="single" w:color="000000" w:sz="4" w:space="0"/>
              <w:tl2br w:val="nil"/>
              <w:tr2bl w:val="nil"/>
            </w:tcBorders>
            <w:vAlign w:val="center"/>
          </w:tcPr>
          <w:p w14:paraId="4DCA0FAA">
            <w:pPr>
              <w:pStyle w:val="74"/>
              <w:kinsoku w:val="0"/>
              <w:overflowPunct w:val="0"/>
              <w:rPr>
                <w:sz w:val="18"/>
                <w:szCs w:val="18"/>
              </w:rPr>
            </w:pPr>
            <w:r>
              <w:rPr>
                <w:rFonts w:hint="eastAsia"/>
                <w:sz w:val="18"/>
                <w:szCs w:val="18"/>
                <w:lang w:val="en-US" w:eastAsia="zh-CN"/>
              </w:rPr>
              <w:t>—</w:t>
            </w:r>
          </w:p>
        </w:tc>
        <w:tc>
          <w:tcPr>
            <w:tcW w:w="2101" w:type="dxa"/>
            <w:tcBorders>
              <w:top w:val="single" w:color="000000" w:sz="4" w:space="0"/>
              <w:left w:val="single" w:color="000000" w:sz="4" w:space="0"/>
              <w:bottom w:val="single" w:color="000000" w:sz="4" w:space="0"/>
              <w:right w:val="single" w:color="000000" w:sz="4" w:space="0"/>
              <w:tl2br w:val="nil"/>
              <w:tr2bl w:val="nil"/>
            </w:tcBorders>
            <w:vAlign w:val="center"/>
          </w:tcPr>
          <w:p w14:paraId="6578150A">
            <w:pPr>
              <w:pStyle w:val="74"/>
              <w:kinsoku w:val="0"/>
              <w:overflowPunct w:val="0"/>
              <w:spacing w:before="40"/>
              <w:rPr>
                <w:sz w:val="18"/>
                <w:szCs w:val="18"/>
              </w:rPr>
            </w:pPr>
            <w:r>
              <w:rPr>
                <w:sz w:val="18"/>
                <w:szCs w:val="18"/>
              </w:rPr>
              <w:t>用人单位陪同人</w:t>
            </w:r>
          </w:p>
        </w:tc>
        <w:tc>
          <w:tcPr>
            <w:tcW w:w="1646" w:type="dxa"/>
            <w:tcBorders>
              <w:top w:val="single" w:color="000000" w:sz="4" w:space="0"/>
              <w:left w:val="single" w:color="000000" w:sz="4" w:space="0"/>
              <w:bottom w:val="single" w:color="000000" w:sz="4" w:space="0"/>
              <w:right w:val="single" w:color="000000" w:sz="12" w:space="0"/>
              <w:tl2br w:val="nil"/>
              <w:tr2bl w:val="nil"/>
            </w:tcBorders>
            <w:vAlign w:val="center"/>
          </w:tcPr>
          <w:p w14:paraId="30CCE298">
            <w:pPr>
              <w:pStyle w:val="74"/>
              <w:kinsoku w:val="0"/>
              <w:overflowPunct w:val="0"/>
              <w:rPr>
                <w:rFonts w:hint="default" w:eastAsia="仿宋_GB2312"/>
                <w:sz w:val="18"/>
                <w:szCs w:val="18"/>
                <w:lang w:val="en-US" w:eastAsia="zh-CN"/>
              </w:rPr>
            </w:pPr>
            <w:r>
              <w:rPr>
                <w:rFonts w:hint="eastAsia"/>
                <w:sz w:val="18"/>
                <w:szCs w:val="18"/>
                <w:lang w:val="en-US" w:eastAsia="zh-CN"/>
              </w:rPr>
              <w:t>—</w:t>
            </w:r>
          </w:p>
        </w:tc>
      </w:tr>
      <w:tr w14:paraId="2BBC93D1">
        <w:tblPrEx>
          <w:tblCellMar>
            <w:top w:w="0" w:type="dxa"/>
            <w:left w:w="0" w:type="dxa"/>
            <w:bottom w:w="0" w:type="dxa"/>
            <w:right w:w="0" w:type="dxa"/>
          </w:tblCellMar>
        </w:tblPrEx>
        <w:trPr>
          <w:trHeight w:val="567" w:hRule="atLeast"/>
        </w:trPr>
        <w:tc>
          <w:tcPr>
            <w:tcW w:w="8336" w:type="dxa"/>
            <w:gridSpan w:val="4"/>
            <w:tcBorders>
              <w:top w:val="single" w:color="000000" w:sz="4" w:space="0"/>
              <w:left w:val="single" w:color="000000" w:sz="12" w:space="0"/>
              <w:bottom w:val="single" w:color="000000" w:sz="4" w:space="0"/>
              <w:right w:val="single" w:color="000000" w:sz="12" w:space="0"/>
              <w:tl2br w:val="nil"/>
              <w:tr2bl w:val="nil"/>
            </w:tcBorders>
            <w:vAlign w:val="center"/>
          </w:tcPr>
          <w:p w14:paraId="3CF1A5BA">
            <w:pPr>
              <w:pStyle w:val="74"/>
              <w:kinsoku w:val="0"/>
              <w:overflowPunct w:val="0"/>
              <w:spacing w:before="39"/>
              <w:ind w:left="454"/>
              <w:jc w:val="left"/>
              <w:rPr>
                <w:sz w:val="18"/>
                <w:szCs w:val="18"/>
              </w:rPr>
            </w:pPr>
            <w:r>
              <w:rPr>
                <w:sz w:val="18"/>
                <w:szCs w:val="18"/>
              </w:rPr>
              <w:t>现场照片（现场调查及现场采样与测量照片，含企业名称或标识的合影照片）</w:t>
            </w:r>
          </w:p>
        </w:tc>
      </w:tr>
      <w:tr w14:paraId="65A23A82">
        <w:tblPrEx>
          <w:tblCellMar>
            <w:top w:w="0" w:type="dxa"/>
            <w:left w:w="0" w:type="dxa"/>
            <w:bottom w:w="0" w:type="dxa"/>
            <w:right w:w="0" w:type="dxa"/>
          </w:tblCellMar>
        </w:tblPrEx>
        <w:trPr>
          <w:trHeight w:val="6115" w:hRule="atLeast"/>
        </w:trPr>
        <w:tc>
          <w:tcPr>
            <w:tcW w:w="8336" w:type="dxa"/>
            <w:gridSpan w:val="4"/>
            <w:tcBorders>
              <w:top w:val="single" w:color="000000" w:sz="4" w:space="0"/>
              <w:left w:val="single" w:color="000000" w:sz="12" w:space="0"/>
              <w:bottom w:val="single" w:color="000000" w:sz="12" w:space="0"/>
              <w:right w:val="single" w:color="000000" w:sz="12" w:space="0"/>
              <w:tl2br w:val="nil"/>
              <w:tr2bl w:val="nil"/>
            </w:tcBorders>
          </w:tcPr>
          <w:p w14:paraId="473AA5BD">
            <w:pPr>
              <w:pStyle w:val="74"/>
              <w:kinsoku w:val="0"/>
              <w:overflowPunct w:val="0"/>
              <w:rPr>
                <w:rFonts w:hint="default" w:eastAsia="仿宋_GB2312"/>
                <w:sz w:val="18"/>
                <w:szCs w:val="18"/>
                <w:lang w:val="en-US" w:eastAsia="zh-CN"/>
              </w:rPr>
            </w:pPr>
            <w:r>
              <w:rPr>
                <w:rFonts w:hint="eastAsia"/>
                <w:sz w:val="18"/>
                <w:szCs w:val="18"/>
                <w:lang w:val="en-US" w:eastAsia="zh-CN"/>
              </w:rPr>
              <w:t>—</w:t>
            </w:r>
            <w:bookmarkStart w:id="0" w:name="_GoBack"/>
            <w:bookmarkEnd w:id="0"/>
          </w:p>
        </w:tc>
      </w:tr>
    </w:tbl>
    <w:p w14:paraId="58675E9C"/>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5064D">
    <w:pPr>
      <w:pStyle w:val="17"/>
      <w:jc w:val="right"/>
      <w:rPr>
        <w:rStyle w:val="24"/>
      </w:rPr>
    </w:pPr>
    <w:r>
      <w:rPr>
        <w:rStyle w:val="24"/>
        <w:rFonts w:hint="eastAsia"/>
      </w:rPr>
      <w:t>第1页  共1页</w:t>
    </w:r>
  </w:p>
  <w:p w14:paraId="26C530EB">
    <w:pPr>
      <w:pStyle w:val="17"/>
      <w:jc w:val="right"/>
    </w:pPr>
    <w:r>
      <w:rPr>
        <w:rStyle w:val="24"/>
        <w:rFonts w:hint="eastAsia"/>
      </w:rPr>
      <w:t>（报告编号</w:t>
    </w:r>
    <w:r>
      <w:rPr>
        <w:rStyle w:val="24"/>
        <w:rFonts w:hint="eastAsia"/>
        <w:lang w:eastAsia="zh-CN"/>
      </w:rPr>
      <w:t>：022026013YP</w:t>
    </w:r>
    <w:r>
      <w:rPr>
        <w:rStyle w:val="24"/>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5D695">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C6F66">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E6E9">
    <w:pPr>
      <w:pStyle w:val="18"/>
      <w:pBdr>
        <w:bottom w:val="none" w:color="auto" w:sz="0" w:space="0"/>
      </w:pBdr>
      <w:jc w:val="right"/>
      <w:rPr>
        <w:sz w:val="21"/>
        <w:szCs w:val="21"/>
      </w:rPr>
    </w:pPr>
    <w:r>
      <w:rPr>
        <w:sz w:val="21"/>
        <w:szCs w:val="21"/>
      </w:rPr>
      <w:t>EST/ZP-CX16-JL01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A9B3B">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1EAA9">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5512FD"/>
    <w:multiLevelType w:val="multilevel"/>
    <w:tmpl w:val="415512FD"/>
    <w:lvl w:ilvl="0" w:tentative="0">
      <w:start w:val="1"/>
      <w:numFmt w:val="decimal"/>
      <w:pStyle w:val="29"/>
      <w:lvlText w:val="%1"/>
      <w:lvlJc w:val="center"/>
      <w:pPr>
        <w:tabs>
          <w:tab w:val="left" w:pos="993"/>
        </w:tabs>
        <w:ind w:left="709" w:hanging="279"/>
      </w:pPr>
      <w:rPr>
        <w:rFonts w:hint="eastAsia"/>
      </w:rPr>
    </w:lvl>
    <w:lvl w:ilvl="1" w:tentative="0">
      <w:start w:val="1"/>
      <w:numFmt w:val="decimal"/>
      <w:lvlText w:val="%1.%2"/>
      <w:lvlJc w:val="left"/>
      <w:pPr>
        <w:tabs>
          <w:tab w:val="left" w:pos="709"/>
        </w:tabs>
        <w:ind w:left="1134" w:hanging="992"/>
      </w:pPr>
    </w:lvl>
    <w:lvl w:ilvl="2" w:tentative="0">
      <w:start w:val="1"/>
      <w:numFmt w:val="decimal"/>
      <w:lvlText w:val="%1.%2.%3"/>
      <w:lvlJc w:val="left"/>
      <w:pPr>
        <w:tabs>
          <w:tab w:val="left" w:pos="936"/>
        </w:tabs>
        <w:ind w:left="709" w:hanging="567"/>
      </w:pPr>
      <w:rPr>
        <w:rFonts w:hint="eastAsia"/>
      </w:rPr>
    </w:lvl>
    <w:lvl w:ilvl="3" w:tentative="0">
      <w:start w:val="1"/>
      <w:numFmt w:val="decimal"/>
      <w:lvlText w:val="%1.%2.%3.%4"/>
      <w:lvlJc w:val="left"/>
      <w:pPr>
        <w:tabs>
          <w:tab w:val="left" w:pos="993"/>
        </w:tabs>
        <w:ind w:left="993" w:hanging="851"/>
      </w:pPr>
      <w:rPr>
        <w:rFonts w:hint="default" w:ascii="Times New Roman" w:hAnsi="Times New Roman" w:eastAsia="仿宋_GB2312"/>
      </w:rPr>
    </w:lvl>
    <w:lvl w:ilvl="4" w:tentative="0">
      <w:start w:val="1"/>
      <w:numFmt w:val="decimal"/>
      <w:lvlText w:val="%1.%2.%3.%4.%5"/>
      <w:lvlJc w:val="left"/>
      <w:pPr>
        <w:tabs>
          <w:tab w:val="left" w:pos="2923"/>
        </w:tabs>
        <w:ind w:left="2693" w:hanging="850"/>
      </w:pPr>
      <w:rPr>
        <w:rFonts w:hint="eastAsia"/>
      </w:rPr>
    </w:lvl>
    <w:lvl w:ilvl="5" w:tentative="0">
      <w:start w:val="1"/>
      <w:numFmt w:val="decimal"/>
      <w:lvlText w:val="%1.%2.%3.%4.%5.%6"/>
      <w:lvlJc w:val="left"/>
      <w:pPr>
        <w:tabs>
          <w:tab w:val="left" w:pos="3402"/>
        </w:tabs>
        <w:ind w:left="3402" w:hanging="1134"/>
      </w:pPr>
      <w:rPr>
        <w:rFonts w:hint="eastAsia"/>
      </w:rPr>
    </w:lvl>
    <w:lvl w:ilvl="6" w:tentative="0">
      <w:start w:val="1"/>
      <w:numFmt w:val="decimal"/>
      <w:lvlText w:val="%1.%2.%3.%4.%5.%6.%7"/>
      <w:lvlJc w:val="left"/>
      <w:pPr>
        <w:tabs>
          <w:tab w:val="left" w:pos="3969"/>
        </w:tabs>
        <w:ind w:left="3969" w:hanging="1276"/>
      </w:pPr>
      <w:rPr>
        <w:rFonts w:hint="eastAsia"/>
      </w:rPr>
    </w:lvl>
    <w:lvl w:ilvl="7" w:tentative="0">
      <w:start w:val="1"/>
      <w:numFmt w:val="decimal"/>
      <w:lvlText w:val="%1.%2.%3.%4.%5.%6.%7.%8"/>
      <w:lvlJc w:val="left"/>
      <w:pPr>
        <w:tabs>
          <w:tab w:val="left" w:pos="4536"/>
        </w:tabs>
        <w:ind w:left="4536" w:hanging="1418"/>
      </w:pPr>
      <w:rPr>
        <w:rFonts w:hint="eastAsia"/>
      </w:rPr>
    </w:lvl>
    <w:lvl w:ilvl="8" w:tentative="0">
      <w:start w:val="1"/>
      <w:numFmt w:val="decimal"/>
      <w:lvlText w:val="%1.%2.%3.%4.%5.%6.%7.%8.%9"/>
      <w:lvlJc w:val="left"/>
      <w:pPr>
        <w:tabs>
          <w:tab w:val="left" w:pos="5244"/>
        </w:tabs>
        <w:ind w:left="5244" w:hanging="1700"/>
      </w:pPr>
      <w:rPr>
        <w:rFonts w:hint="eastAsia"/>
      </w:rPr>
    </w:lvl>
  </w:abstractNum>
  <w:abstractNum w:abstractNumId="1">
    <w:nsid w:val="7EF72E5F"/>
    <w:multiLevelType w:val="multilevel"/>
    <w:tmpl w:val="7EF72E5F"/>
    <w:lvl w:ilvl="0" w:tentative="0">
      <w:start w:val="1"/>
      <w:numFmt w:val="decimal"/>
      <w:pStyle w:val="4"/>
      <w:lvlText w:val="%1."/>
      <w:lvlJc w:val="left"/>
      <w:pPr>
        <w:ind w:left="420" w:hanging="420"/>
      </w:pPr>
      <w:rPr>
        <w:color w:val="auto"/>
      </w:rPr>
    </w:lvl>
    <w:lvl w:ilvl="1" w:tentative="0">
      <w:start w:val="1"/>
      <w:numFmt w:val="lowerLetter"/>
      <w:pStyle w:val="5"/>
      <w:lvlText w:val="%2)"/>
      <w:lvlJc w:val="left"/>
      <w:pPr>
        <w:ind w:left="840" w:hanging="420"/>
      </w:pPr>
    </w:lvl>
    <w:lvl w:ilvl="2" w:tentative="0">
      <w:start w:val="1"/>
      <w:numFmt w:val="lowerRoman"/>
      <w:pStyle w:val="6"/>
      <w:lvlText w:val="%3."/>
      <w:lvlJc w:val="right"/>
      <w:pPr>
        <w:ind w:left="1260" w:hanging="420"/>
      </w:pPr>
    </w:lvl>
    <w:lvl w:ilvl="3" w:tentative="0">
      <w:start w:val="1"/>
      <w:numFmt w:val="decimal"/>
      <w:pStyle w:val="7"/>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1F"/>
    <w:rsid w:val="00172404"/>
    <w:rsid w:val="002842A6"/>
    <w:rsid w:val="00540B85"/>
    <w:rsid w:val="005576B9"/>
    <w:rsid w:val="006C5340"/>
    <w:rsid w:val="007E52DA"/>
    <w:rsid w:val="008F572A"/>
    <w:rsid w:val="00AC0BEE"/>
    <w:rsid w:val="00B9105A"/>
    <w:rsid w:val="00B9751F"/>
    <w:rsid w:val="00E95EC0"/>
    <w:rsid w:val="00EE6D49"/>
    <w:rsid w:val="0DA6301A"/>
    <w:rsid w:val="115C6337"/>
    <w:rsid w:val="12AF2326"/>
    <w:rsid w:val="14A24893"/>
    <w:rsid w:val="1DE76A83"/>
    <w:rsid w:val="200547B4"/>
    <w:rsid w:val="272D4314"/>
    <w:rsid w:val="2D2736C4"/>
    <w:rsid w:val="45D22247"/>
    <w:rsid w:val="506F623A"/>
    <w:rsid w:val="5E8C55AE"/>
    <w:rsid w:val="60C452CD"/>
    <w:rsid w:val="63C67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4">
    <w:name w:val="heading 1"/>
    <w:basedOn w:val="1"/>
    <w:next w:val="1"/>
    <w:link w:val="79"/>
    <w:qFormat/>
    <w:uiPriority w:val="0"/>
    <w:pPr>
      <w:keepNext/>
      <w:keepLines/>
      <w:numPr>
        <w:ilvl w:val="0"/>
        <w:numId w:val="1"/>
      </w:numPr>
      <w:tabs>
        <w:tab w:val="left" w:pos="993"/>
      </w:tabs>
      <w:wordWrap w:val="0"/>
      <w:spacing w:before="480" w:after="480" w:line="490" w:lineRule="exact"/>
      <w:ind w:left="709" w:hanging="279"/>
      <w:jc w:val="center"/>
      <w:outlineLvl w:val="0"/>
    </w:pPr>
    <w:rPr>
      <w:rFonts w:eastAsia="仿宋_GB2312"/>
      <w:b/>
      <w:bCs/>
      <w:sz w:val="32"/>
      <w:szCs w:val="44"/>
    </w:rPr>
  </w:style>
  <w:style w:type="paragraph" w:styleId="5">
    <w:name w:val="heading 2"/>
    <w:basedOn w:val="1"/>
    <w:next w:val="1"/>
    <w:link w:val="67"/>
    <w:qFormat/>
    <w:uiPriority w:val="0"/>
    <w:pPr>
      <w:keepNext/>
      <w:keepLines/>
      <w:numPr>
        <w:ilvl w:val="1"/>
        <w:numId w:val="1"/>
      </w:numPr>
      <w:tabs>
        <w:tab w:val="left" w:pos="709"/>
      </w:tabs>
      <w:spacing w:line="490" w:lineRule="exact"/>
      <w:ind w:left="1134" w:hanging="992"/>
      <w:outlineLvl w:val="1"/>
    </w:pPr>
    <w:rPr>
      <w:rFonts w:eastAsia="仿宋_GB2312" w:cstheme="majorBidi"/>
      <w:b/>
      <w:bCs/>
      <w:sz w:val="28"/>
      <w:szCs w:val="32"/>
    </w:rPr>
  </w:style>
  <w:style w:type="paragraph" w:styleId="6">
    <w:name w:val="heading 3"/>
    <w:basedOn w:val="1"/>
    <w:next w:val="1"/>
    <w:link w:val="80"/>
    <w:qFormat/>
    <w:uiPriority w:val="0"/>
    <w:pPr>
      <w:keepNext/>
      <w:keepLines/>
      <w:numPr>
        <w:ilvl w:val="2"/>
        <w:numId w:val="1"/>
      </w:numPr>
      <w:tabs>
        <w:tab w:val="left" w:pos="936"/>
      </w:tabs>
      <w:spacing w:line="490" w:lineRule="exact"/>
      <w:ind w:left="709" w:hanging="567"/>
      <w:outlineLvl w:val="2"/>
    </w:pPr>
    <w:rPr>
      <w:rFonts w:eastAsia="仿宋_GB2312"/>
      <w:b/>
      <w:bCs/>
      <w:sz w:val="28"/>
      <w:szCs w:val="32"/>
    </w:rPr>
  </w:style>
  <w:style w:type="paragraph" w:styleId="7">
    <w:name w:val="heading 4"/>
    <w:basedOn w:val="1"/>
    <w:next w:val="1"/>
    <w:link w:val="81"/>
    <w:qFormat/>
    <w:uiPriority w:val="0"/>
    <w:pPr>
      <w:keepNext/>
      <w:keepLines/>
      <w:numPr>
        <w:ilvl w:val="3"/>
        <w:numId w:val="1"/>
      </w:numPr>
      <w:tabs>
        <w:tab w:val="left" w:pos="993"/>
      </w:tabs>
      <w:spacing w:line="490" w:lineRule="exact"/>
      <w:ind w:left="993" w:hanging="851"/>
      <w:outlineLvl w:val="3"/>
    </w:pPr>
    <w:rPr>
      <w:rFonts w:eastAsia="仿宋_GB2312"/>
      <w:bCs/>
      <w:sz w:val="28"/>
      <w:szCs w:val="28"/>
    </w:rPr>
  </w:style>
  <w:style w:type="paragraph" w:styleId="8">
    <w:name w:val="heading 5"/>
    <w:basedOn w:val="1"/>
    <w:next w:val="1"/>
    <w:link w:val="82"/>
    <w:qFormat/>
    <w:uiPriority w:val="0"/>
    <w:pPr>
      <w:keepNext/>
      <w:keepLines/>
      <w:tabs>
        <w:tab w:val="left" w:pos="1800"/>
      </w:tabs>
      <w:spacing w:line="360" w:lineRule="auto"/>
      <w:ind w:left="992" w:hanging="992"/>
      <w:outlineLvl w:val="4"/>
    </w:pPr>
    <w:rPr>
      <w:rFonts w:ascii="仿宋_GB2312" w:hAnsi="Arial" w:eastAsia="仿宋_GB2312"/>
      <w:sz w:val="28"/>
      <w:szCs w:val="20"/>
    </w:rPr>
  </w:style>
  <w:style w:type="paragraph" w:styleId="9">
    <w:name w:val="heading 6"/>
    <w:basedOn w:val="1"/>
    <w:next w:val="1"/>
    <w:link w:val="83"/>
    <w:qFormat/>
    <w:uiPriority w:val="0"/>
    <w:pPr>
      <w:keepNext/>
      <w:ind w:firstLine="555"/>
      <w:outlineLvl w:val="5"/>
    </w:pPr>
    <w:rPr>
      <w:rFonts w:ascii="仿宋_GB2312" w:eastAsia="仿宋_GB2312"/>
      <w:sz w:val="28"/>
      <w:u w:val="single"/>
    </w:rPr>
  </w:style>
  <w:style w:type="paragraph" w:styleId="10">
    <w:name w:val="heading 7"/>
    <w:basedOn w:val="1"/>
    <w:next w:val="1"/>
    <w:link w:val="84"/>
    <w:qFormat/>
    <w:uiPriority w:val="0"/>
    <w:pPr>
      <w:keepNext/>
      <w:ind w:firstLine="556"/>
      <w:jc w:val="center"/>
      <w:outlineLvl w:val="6"/>
    </w:pPr>
    <w:rPr>
      <w:rFonts w:ascii="仿宋_GB2312" w:eastAsia="仿宋_GB2312"/>
      <w:sz w:val="28"/>
    </w:rPr>
  </w:style>
  <w:style w:type="paragraph" w:styleId="11">
    <w:name w:val="heading 8"/>
    <w:basedOn w:val="1"/>
    <w:next w:val="1"/>
    <w:link w:val="85"/>
    <w:qFormat/>
    <w:uiPriority w:val="0"/>
    <w:pPr>
      <w:widowControl/>
      <w:spacing w:before="240" w:after="60"/>
      <w:jc w:val="left"/>
      <w:outlineLvl w:val="7"/>
    </w:pPr>
    <w:rPr>
      <w:rFonts w:ascii="Calibri" w:hAnsi="Calibri"/>
      <w:i/>
      <w:iCs/>
      <w:sz w:val="24"/>
      <w:lang w:eastAsia="en-US" w:bidi="en-US"/>
    </w:rPr>
  </w:style>
  <w:style w:type="paragraph" w:styleId="12">
    <w:name w:val="heading 9"/>
    <w:basedOn w:val="1"/>
    <w:next w:val="1"/>
    <w:link w:val="86"/>
    <w:qFormat/>
    <w:uiPriority w:val="0"/>
    <w:pPr>
      <w:widowControl/>
      <w:spacing w:before="240" w:after="60"/>
      <w:jc w:val="left"/>
      <w:outlineLvl w:val="8"/>
    </w:pPr>
    <w:rPr>
      <w:rFonts w:ascii="Cambria" w:hAnsi="Cambria"/>
      <w:sz w:val="24"/>
      <w:lang w:eastAsia="en-US" w:bidi="en-US"/>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420" w:firstLineChars="200"/>
    </w:pPr>
    <w:rPr>
      <w:rFonts w:eastAsia="华文中宋"/>
      <w:sz w:val="24"/>
    </w:rPr>
  </w:style>
  <w:style w:type="paragraph" w:styleId="3">
    <w:name w:val="Body Text Indent"/>
    <w:basedOn w:val="1"/>
    <w:qFormat/>
    <w:uiPriority w:val="0"/>
    <w:pPr>
      <w:widowControl/>
      <w:spacing w:after="120"/>
      <w:ind w:left="420" w:leftChars="200"/>
      <w:jc w:val="left"/>
    </w:pPr>
  </w:style>
  <w:style w:type="paragraph" w:styleId="13">
    <w:name w:val="caption"/>
    <w:basedOn w:val="1"/>
    <w:next w:val="1"/>
    <w:link w:val="88"/>
    <w:qFormat/>
    <w:uiPriority w:val="0"/>
    <w:pPr>
      <w:adjustRightInd w:val="0"/>
      <w:spacing w:before="120" w:beforeLines="50" w:after="120" w:afterLines="50"/>
      <w:jc w:val="center"/>
    </w:pPr>
    <w:rPr>
      <w:rFonts w:eastAsia="仿宋_GB2312"/>
      <w:b/>
      <w:sz w:val="28"/>
      <w:szCs w:val="20"/>
    </w:rPr>
  </w:style>
  <w:style w:type="paragraph" w:styleId="14">
    <w:name w:val="Body Text"/>
    <w:basedOn w:val="1"/>
    <w:link w:val="103"/>
    <w:qFormat/>
    <w:uiPriority w:val="0"/>
    <w:pPr>
      <w:spacing w:after="120"/>
    </w:pPr>
    <w:rPr>
      <w:kern w:val="2"/>
      <w:szCs w:val="20"/>
    </w:rPr>
  </w:style>
  <w:style w:type="paragraph" w:styleId="15">
    <w:name w:val="toc 3"/>
    <w:basedOn w:val="1"/>
    <w:next w:val="1"/>
    <w:unhideWhenUsed/>
    <w:qFormat/>
    <w:uiPriority w:val="39"/>
    <w:pPr>
      <w:ind w:left="840" w:leftChars="400"/>
    </w:pPr>
  </w:style>
  <w:style w:type="paragraph" w:styleId="16">
    <w:name w:val="Plain Text"/>
    <w:basedOn w:val="1"/>
    <w:link w:val="56"/>
    <w:qFormat/>
    <w:uiPriority w:val="0"/>
    <w:rPr>
      <w:rFonts w:ascii="宋体" w:hAnsi="Courier New" w:cs="Courier New"/>
      <w:szCs w:val="21"/>
    </w:rPr>
  </w:style>
  <w:style w:type="paragraph" w:styleId="17">
    <w:name w:val="footer"/>
    <w:basedOn w:val="1"/>
    <w:link w:val="102"/>
    <w:unhideWhenUsed/>
    <w:qFormat/>
    <w:uiPriority w:val="99"/>
    <w:pPr>
      <w:tabs>
        <w:tab w:val="center" w:pos="4153"/>
        <w:tab w:val="right" w:pos="8306"/>
      </w:tabs>
      <w:snapToGrid w:val="0"/>
      <w:jc w:val="left"/>
    </w:pPr>
    <w:rPr>
      <w:sz w:val="18"/>
      <w:szCs w:val="18"/>
    </w:rPr>
  </w:style>
  <w:style w:type="paragraph" w:styleId="18">
    <w:name w:val="header"/>
    <w:basedOn w:val="1"/>
    <w:link w:val="87"/>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Normal (Web)"/>
    <w:basedOn w:val="1"/>
    <w:unhideWhenUsed/>
    <w:qFormat/>
    <w:uiPriority w:val="99"/>
    <w:rPr>
      <w:sz w:val="24"/>
    </w:rPr>
  </w:style>
  <w:style w:type="paragraph" w:styleId="20">
    <w:name w:val="Title"/>
    <w:basedOn w:val="1"/>
    <w:next w:val="1"/>
    <w:link w:val="89"/>
    <w:qFormat/>
    <w:uiPriority w:val="0"/>
    <w:pPr>
      <w:adjustRightInd w:val="0"/>
      <w:spacing w:before="240" w:after="240" w:line="360" w:lineRule="auto"/>
      <w:ind w:left="1079" w:leftChars="514" w:right="943" w:rightChars="449"/>
      <w:jc w:val="center"/>
      <w:outlineLvl w:val="0"/>
    </w:pPr>
    <w:rPr>
      <w:rFonts w:cs="Arial"/>
      <w:b/>
      <w:bCs/>
      <w:sz w:val="44"/>
      <w:szCs w:val="32"/>
    </w:rPr>
  </w:style>
  <w:style w:type="character" w:styleId="23">
    <w:name w:val="Strong"/>
    <w:qFormat/>
    <w:uiPriority w:val="0"/>
    <w:rPr>
      <w:b/>
      <w:bCs/>
    </w:rPr>
  </w:style>
  <w:style w:type="character" w:styleId="24">
    <w:name w:val="page number"/>
    <w:basedOn w:val="22"/>
    <w:qFormat/>
    <w:uiPriority w:val="0"/>
  </w:style>
  <w:style w:type="character" w:styleId="25">
    <w:name w:val="Emphasis"/>
    <w:qFormat/>
    <w:uiPriority w:val="20"/>
    <w:rPr>
      <w:color w:val="CC0000"/>
      <w:sz w:val="24"/>
      <w:szCs w:val="24"/>
    </w:rPr>
  </w:style>
  <w:style w:type="character" w:styleId="26">
    <w:name w:val="annotation reference"/>
    <w:qFormat/>
    <w:uiPriority w:val="0"/>
    <w:rPr>
      <w:sz w:val="21"/>
      <w:szCs w:val="21"/>
    </w:rPr>
  </w:style>
  <w:style w:type="paragraph" w:customStyle="1" w:styleId="27">
    <w:name w:val="评价报告正文"/>
    <w:basedOn w:val="1"/>
    <w:link w:val="28"/>
    <w:qFormat/>
    <w:uiPriority w:val="0"/>
    <w:pPr>
      <w:adjustRightInd w:val="0"/>
      <w:spacing w:line="490" w:lineRule="exact"/>
      <w:ind w:firstLine="560" w:firstLineChars="200"/>
    </w:pPr>
    <w:rPr>
      <w:rFonts w:eastAsia="仿宋_GB2312" w:cs="宋体"/>
      <w:sz w:val="28"/>
      <w:szCs w:val="20"/>
    </w:rPr>
  </w:style>
  <w:style w:type="character" w:customStyle="1" w:styleId="28">
    <w:name w:val="评价报告正文 Char"/>
    <w:link w:val="27"/>
    <w:qFormat/>
    <w:uiPriority w:val="0"/>
    <w:rPr>
      <w:rFonts w:eastAsia="仿宋_GB2312" w:cs="宋体"/>
      <w:kern w:val="2"/>
      <w:sz w:val="28"/>
    </w:rPr>
  </w:style>
  <w:style w:type="paragraph" w:customStyle="1" w:styleId="29">
    <w:name w:val="评价依据编号"/>
    <w:basedOn w:val="1"/>
    <w:link w:val="30"/>
    <w:qFormat/>
    <w:uiPriority w:val="0"/>
    <w:pPr>
      <w:numPr>
        <w:ilvl w:val="0"/>
        <w:numId w:val="2"/>
      </w:numPr>
      <w:tabs>
        <w:tab w:val="clear" w:pos="993"/>
      </w:tabs>
      <w:spacing w:line="490" w:lineRule="exact"/>
      <w:ind w:left="420" w:hanging="420"/>
    </w:pPr>
    <w:rPr>
      <w:rFonts w:eastAsia="仿宋_GB2312"/>
      <w:sz w:val="28"/>
    </w:rPr>
  </w:style>
  <w:style w:type="character" w:customStyle="1" w:styleId="30">
    <w:name w:val="评价依据编号 Char"/>
    <w:link w:val="29"/>
    <w:qFormat/>
    <w:uiPriority w:val="0"/>
    <w:rPr>
      <w:rFonts w:eastAsia="仿宋_GB2312"/>
      <w:kern w:val="2"/>
      <w:sz w:val="28"/>
      <w:szCs w:val="24"/>
    </w:rPr>
  </w:style>
  <w:style w:type="paragraph" w:customStyle="1" w:styleId="31">
    <w:name w:val="表头"/>
    <w:basedOn w:val="32"/>
    <w:link w:val="33"/>
    <w:qFormat/>
    <w:uiPriority w:val="0"/>
    <w:rPr>
      <w:b/>
      <w:bCs/>
    </w:rPr>
  </w:style>
  <w:style w:type="paragraph" w:customStyle="1" w:styleId="32">
    <w:name w:val="表格文字 居中"/>
    <w:basedOn w:val="1"/>
    <w:link w:val="34"/>
    <w:qFormat/>
    <w:uiPriority w:val="0"/>
    <w:pPr>
      <w:adjustRightInd w:val="0"/>
      <w:jc w:val="center"/>
    </w:pPr>
    <w:rPr>
      <w:rFonts w:eastAsia="仿宋_GB2312" w:cs="宋体"/>
      <w:szCs w:val="20"/>
    </w:rPr>
  </w:style>
  <w:style w:type="character" w:customStyle="1" w:styleId="33">
    <w:name w:val="表头 Char2"/>
    <w:link w:val="31"/>
    <w:qFormat/>
    <w:locked/>
    <w:uiPriority w:val="0"/>
    <w:rPr>
      <w:rFonts w:eastAsia="仿宋_GB2312" w:cs="宋体"/>
      <w:b/>
      <w:bCs/>
      <w:kern w:val="2"/>
      <w:sz w:val="21"/>
    </w:rPr>
  </w:style>
  <w:style w:type="character" w:customStyle="1" w:styleId="34">
    <w:name w:val="表格文字 居中 Char Char"/>
    <w:link w:val="32"/>
    <w:qFormat/>
    <w:uiPriority w:val="0"/>
    <w:rPr>
      <w:rFonts w:eastAsia="仿宋_GB2312" w:cs="宋体"/>
      <w:kern w:val="2"/>
      <w:sz w:val="21"/>
    </w:rPr>
  </w:style>
  <w:style w:type="paragraph" w:customStyle="1" w:styleId="35">
    <w:name w:val="表格文字靠左"/>
    <w:basedOn w:val="1"/>
    <w:link w:val="36"/>
    <w:qFormat/>
    <w:uiPriority w:val="0"/>
    <w:pPr>
      <w:jc w:val="left"/>
    </w:pPr>
    <w:rPr>
      <w:sz w:val="20"/>
      <w:szCs w:val="20"/>
    </w:rPr>
  </w:style>
  <w:style w:type="character" w:customStyle="1" w:styleId="36">
    <w:name w:val="表格文字靠左 Char Char"/>
    <w:link w:val="35"/>
    <w:qFormat/>
    <w:uiPriority w:val="0"/>
  </w:style>
  <w:style w:type="character" w:customStyle="1" w:styleId="37">
    <w:name w:val="font31"/>
    <w:qFormat/>
    <w:uiPriority w:val="0"/>
    <w:rPr>
      <w:rFonts w:hint="default" w:ascii="Times New Roman" w:hAnsi="Times New Roman" w:cs="Times New Roman"/>
      <w:color w:val="000000"/>
      <w:sz w:val="21"/>
      <w:szCs w:val="21"/>
      <w:u w:val="none"/>
    </w:rPr>
  </w:style>
  <w:style w:type="character" w:customStyle="1" w:styleId="38">
    <w:name w:val="评价报告正文 Char Char"/>
    <w:qFormat/>
    <w:uiPriority w:val="0"/>
    <w:rPr>
      <w:rFonts w:ascii="Times New Roman" w:hAnsi="Times New Roman" w:eastAsia="仿宋_GB2312" w:cs="宋体"/>
      <w:kern w:val="2"/>
      <w:sz w:val="28"/>
    </w:rPr>
  </w:style>
  <w:style w:type="character" w:customStyle="1" w:styleId="39">
    <w:name w:val="纯文本 Char1"/>
    <w:qFormat/>
    <w:uiPriority w:val="0"/>
    <w:rPr>
      <w:rFonts w:ascii="宋体" w:hAnsi="Courier New" w:cs="Courier New"/>
      <w:kern w:val="2"/>
      <w:sz w:val="21"/>
      <w:szCs w:val="21"/>
    </w:rPr>
  </w:style>
  <w:style w:type="character" w:customStyle="1" w:styleId="40">
    <w:name w:val="font41"/>
    <w:qFormat/>
    <w:uiPriority w:val="0"/>
    <w:rPr>
      <w:rFonts w:hint="default" w:ascii="仿宋_GB2312" w:eastAsia="仿宋_GB2312" w:cs="仿宋_GB2312"/>
      <w:color w:val="000000"/>
      <w:sz w:val="21"/>
      <w:szCs w:val="21"/>
      <w:u w:val="none"/>
    </w:rPr>
  </w:style>
  <w:style w:type="character" w:customStyle="1" w:styleId="41">
    <w:name w:val="font21"/>
    <w:qFormat/>
    <w:uiPriority w:val="0"/>
    <w:rPr>
      <w:rFonts w:hint="default" w:ascii="仿宋_GB2312" w:eastAsia="仿宋_GB2312" w:cs="仿宋_GB2312"/>
      <w:color w:val="000000"/>
      <w:sz w:val="21"/>
      <w:szCs w:val="21"/>
      <w:u w:val="none"/>
    </w:rPr>
  </w:style>
  <w:style w:type="paragraph" w:customStyle="1" w:styleId="42">
    <w:name w:val="封面 报告编号日期"/>
    <w:basedOn w:val="1"/>
    <w:qFormat/>
    <w:uiPriority w:val="0"/>
    <w:pPr>
      <w:adjustRightInd w:val="0"/>
      <w:snapToGrid w:val="0"/>
      <w:spacing w:line="360" w:lineRule="auto"/>
      <w:jc w:val="center"/>
    </w:pPr>
    <w:rPr>
      <w:rFonts w:eastAsia="仿宋_GB2312" w:cs="宋体"/>
      <w:b/>
      <w:bCs/>
      <w:sz w:val="32"/>
      <w:szCs w:val="20"/>
    </w:rPr>
  </w:style>
  <w:style w:type="paragraph" w:customStyle="1" w:styleId="43">
    <w:name w:val="封二 人员"/>
    <w:basedOn w:val="1"/>
    <w:qFormat/>
    <w:uiPriority w:val="0"/>
    <w:pPr>
      <w:adjustRightInd w:val="0"/>
      <w:jc w:val="center"/>
    </w:pPr>
    <w:rPr>
      <w:rFonts w:eastAsia="仿宋_GB2312" w:cs="宋体"/>
      <w:bCs/>
      <w:sz w:val="28"/>
      <w:szCs w:val="20"/>
    </w:rPr>
  </w:style>
  <w:style w:type="paragraph" w:customStyle="1" w:styleId="44">
    <w:name w:val="_Style 1"/>
    <w:basedOn w:val="1"/>
    <w:qFormat/>
    <w:uiPriority w:val="34"/>
    <w:pPr>
      <w:widowControl/>
      <w:adjustRightInd w:val="0"/>
      <w:snapToGrid w:val="0"/>
      <w:spacing w:after="200"/>
      <w:ind w:firstLine="420" w:firstLineChars="200"/>
      <w:jc w:val="left"/>
    </w:pPr>
    <w:rPr>
      <w:rFonts w:ascii="Tahoma" w:hAnsi="Tahoma" w:eastAsia="微软雅黑"/>
      <w:sz w:val="22"/>
      <w:szCs w:val="22"/>
    </w:rPr>
  </w:style>
  <w:style w:type="paragraph" w:customStyle="1" w:styleId="45">
    <w:name w:val="表格 居中"/>
    <w:basedOn w:val="1"/>
    <w:link w:val="46"/>
    <w:qFormat/>
    <w:uiPriority w:val="0"/>
    <w:pPr>
      <w:framePr w:wrap="notBeside" w:vAnchor="text" w:hAnchor="text" w:y="1"/>
      <w:spacing w:line="240" w:lineRule="exact"/>
      <w:ind w:left="-50" w:leftChars="-50" w:right="-50" w:rightChars="-50"/>
      <w:jc w:val="center"/>
    </w:pPr>
    <w:rPr>
      <w:rFonts w:eastAsia="仿宋_GB2312" w:cs="宋体"/>
      <w:sz w:val="20"/>
      <w:szCs w:val="20"/>
    </w:rPr>
  </w:style>
  <w:style w:type="character" w:customStyle="1" w:styleId="46">
    <w:name w:val="表格 居中 Char"/>
    <w:link w:val="45"/>
    <w:qFormat/>
    <w:uiPriority w:val="0"/>
    <w:rPr>
      <w:rFonts w:eastAsia="仿宋_GB2312" w:cs="宋体"/>
      <w:kern w:val="2"/>
    </w:rPr>
  </w:style>
  <w:style w:type="paragraph" w:customStyle="1" w:styleId="47">
    <w:name w:val="样式3"/>
    <w:basedOn w:val="1"/>
    <w:qFormat/>
    <w:uiPriority w:val="0"/>
    <w:pPr>
      <w:adjustRightInd w:val="0"/>
      <w:snapToGrid w:val="0"/>
      <w:spacing w:line="360" w:lineRule="auto"/>
      <w:jc w:val="center"/>
    </w:pPr>
    <w:rPr>
      <w:rFonts w:eastAsia="仿宋_GB2312" w:cs="宋体"/>
      <w:b/>
      <w:bCs/>
      <w:sz w:val="36"/>
      <w:szCs w:val="20"/>
    </w:rPr>
  </w:style>
  <w:style w:type="paragraph" w:customStyle="1" w:styleId="48">
    <w:name w:val="样式1"/>
    <w:basedOn w:val="1"/>
    <w:qFormat/>
    <w:uiPriority w:val="0"/>
    <w:pPr>
      <w:adjustRightInd w:val="0"/>
      <w:snapToGrid w:val="0"/>
      <w:spacing w:line="360" w:lineRule="auto"/>
      <w:jc w:val="center"/>
    </w:pPr>
    <w:rPr>
      <w:rFonts w:eastAsia="仿宋_GB2312"/>
      <w:b/>
      <w:bCs/>
      <w:sz w:val="36"/>
      <w:szCs w:val="20"/>
    </w:rPr>
  </w:style>
  <w:style w:type="paragraph" w:customStyle="1" w:styleId="49">
    <w:name w:val="我的正文"/>
    <w:basedOn w:val="1"/>
    <w:link w:val="50"/>
    <w:qFormat/>
    <w:uiPriority w:val="0"/>
    <w:pPr>
      <w:spacing w:line="460" w:lineRule="exact"/>
      <w:ind w:firstLine="200" w:firstLineChars="200"/>
      <w:jc w:val="left"/>
    </w:pPr>
    <w:rPr>
      <w:rFonts w:eastAsia="仿宋_GB2312"/>
      <w:bCs/>
      <w:color w:val="0000CC"/>
      <w:sz w:val="28"/>
    </w:rPr>
  </w:style>
  <w:style w:type="character" w:customStyle="1" w:styleId="50">
    <w:name w:val="我的正文 Char"/>
    <w:link w:val="49"/>
    <w:qFormat/>
    <w:uiPriority w:val="0"/>
    <w:rPr>
      <w:rFonts w:eastAsia="仿宋_GB2312"/>
      <w:bCs/>
      <w:color w:val="0000CC"/>
      <w:kern w:val="2"/>
      <w:sz w:val="28"/>
      <w:szCs w:val="24"/>
    </w:rPr>
  </w:style>
  <w:style w:type="paragraph" w:customStyle="1" w:styleId="51">
    <w:name w:val="评价正文"/>
    <w:basedOn w:val="1"/>
    <w:qFormat/>
    <w:uiPriority w:val="0"/>
    <w:pPr>
      <w:tabs>
        <w:tab w:val="left" w:pos="0"/>
      </w:tabs>
      <w:spacing w:line="460" w:lineRule="exact"/>
      <w:ind w:firstLine="608"/>
    </w:pPr>
    <w:rPr>
      <w:rFonts w:hAnsi="宋体" w:eastAsia="仿宋_GB2312"/>
      <w:sz w:val="28"/>
      <w:szCs w:val="20"/>
    </w:rPr>
  </w:style>
  <w:style w:type="paragraph" w:customStyle="1" w:styleId="52">
    <w:name w:val="表内文字"/>
    <w:basedOn w:val="32"/>
    <w:next w:val="32"/>
    <w:qFormat/>
    <w:uiPriority w:val="0"/>
    <w:pPr>
      <w:adjustRightInd/>
    </w:pPr>
    <w:rPr>
      <w:color w:val="000000"/>
      <w:szCs w:val="21"/>
    </w:rPr>
  </w:style>
  <w:style w:type="paragraph" w:customStyle="1" w:styleId="53">
    <w:name w:val="正文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4">
    <w:name w:val="操规正文格式"/>
    <w:basedOn w:val="16"/>
    <w:link w:val="55"/>
    <w:qFormat/>
    <w:uiPriority w:val="0"/>
    <w:pPr>
      <w:spacing w:line="340" w:lineRule="exact"/>
      <w:ind w:firstLine="420" w:firstLineChars="200"/>
    </w:pPr>
    <w:rPr>
      <w:rFonts w:hAnsi="宋体" w:cs="宋体"/>
    </w:rPr>
  </w:style>
  <w:style w:type="character" w:customStyle="1" w:styleId="55">
    <w:name w:val="操规正文格式 字符"/>
    <w:link w:val="54"/>
    <w:qFormat/>
    <w:uiPriority w:val="0"/>
    <w:rPr>
      <w:rFonts w:ascii="宋体" w:hAnsi="宋体" w:cs="宋体"/>
      <w:kern w:val="2"/>
      <w:sz w:val="21"/>
      <w:szCs w:val="21"/>
    </w:rPr>
  </w:style>
  <w:style w:type="character" w:customStyle="1" w:styleId="56">
    <w:name w:val="纯文本 Char"/>
    <w:link w:val="16"/>
    <w:qFormat/>
    <w:uiPriority w:val="0"/>
    <w:rPr>
      <w:rFonts w:ascii="宋体" w:hAnsi="Courier New" w:cs="Courier New"/>
      <w:kern w:val="2"/>
      <w:sz w:val="21"/>
      <w:szCs w:val="21"/>
    </w:rPr>
  </w:style>
  <w:style w:type="paragraph" w:customStyle="1" w:styleId="57">
    <w:name w:val="操规图序样式"/>
    <w:basedOn w:val="54"/>
    <w:link w:val="58"/>
    <w:qFormat/>
    <w:uiPriority w:val="0"/>
    <w:pPr>
      <w:spacing w:before="120" w:after="120" w:line="240" w:lineRule="auto"/>
      <w:ind w:firstLine="440"/>
      <w:jc w:val="center"/>
    </w:pPr>
    <w:rPr>
      <w:sz w:val="22"/>
      <w:szCs w:val="22"/>
    </w:rPr>
  </w:style>
  <w:style w:type="character" w:customStyle="1" w:styleId="58">
    <w:name w:val="操规图序样式 字符"/>
    <w:link w:val="57"/>
    <w:qFormat/>
    <w:uiPriority w:val="0"/>
    <w:rPr>
      <w:rFonts w:ascii="宋体" w:hAnsi="宋体" w:cs="宋体"/>
      <w:kern w:val="2"/>
      <w:sz w:val="22"/>
      <w:szCs w:val="22"/>
    </w:rPr>
  </w:style>
  <w:style w:type="paragraph" w:customStyle="1" w:styleId="59">
    <w:name w:val="操规1.1.1.1三级标题"/>
    <w:basedOn w:val="16"/>
    <w:link w:val="60"/>
    <w:qFormat/>
    <w:uiPriority w:val="0"/>
    <w:pPr>
      <w:spacing w:before="240" w:after="120" w:line="400" w:lineRule="exact"/>
      <w:outlineLvl w:val="2"/>
    </w:pPr>
    <w:rPr>
      <w:rFonts w:hAnsi="宋体" w:cs="宋体"/>
      <w:b/>
    </w:rPr>
  </w:style>
  <w:style w:type="character" w:customStyle="1" w:styleId="60">
    <w:name w:val="操规1.1.1.1三级标题 字符"/>
    <w:link w:val="59"/>
    <w:qFormat/>
    <w:uiPriority w:val="0"/>
    <w:rPr>
      <w:rFonts w:ascii="宋体" w:hAnsi="宋体" w:cs="宋体"/>
      <w:b/>
      <w:kern w:val="2"/>
      <w:sz w:val="21"/>
      <w:szCs w:val="21"/>
    </w:rPr>
  </w:style>
  <w:style w:type="paragraph" w:customStyle="1" w:styleId="61">
    <w:name w:val="操规正文样式"/>
    <w:basedOn w:val="1"/>
    <w:link w:val="62"/>
    <w:qFormat/>
    <w:uiPriority w:val="0"/>
    <w:pPr>
      <w:tabs>
        <w:tab w:val="left" w:pos="488"/>
      </w:tabs>
      <w:spacing w:line="340" w:lineRule="exact"/>
      <w:ind w:firstLine="420" w:firstLineChars="200"/>
    </w:pPr>
    <w:rPr>
      <w:rFonts w:cs="宋体"/>
      <w:szCs w:val="21"/>
    </w:rPr>
  </w:style>
  <w:style w:type="character" w:customStyle="1" w:styleId="62">
    <w:name w:val="操规正文样式 字符"/>
    <w:link w:val="61"/>
    <w:qFormat/>
    <w:uiPriority w:val="0"/>
    <w:rPr>
      <w:rFonts w:cs="宋体"/>
      <w:sz w:val="21"/>
      <w:szCs w:val="21"/>
    </w:rPr>
  </w:style>
  <w:style w:type="paragraph" w:customStyle="1" w:styleId="63">
    <w:name w:val="操规1.1一级标题"/>
    <w:basedOn w:val="1"/>
    <w:link w:val="64"/>
    <w:qFormat/>
    <w:uiPriority w:val="0"/>
    <w:pPr>
      <w:keepNext/>
      <w:keepLines/>
      <w:spacing w:before="240" w:after="120" w:line="400" w:lineRule="exact"/>
      <w:jc w:val="left"/>
      <w:outlineLvl w:val="0"/>
    </w:pPr>
    <w:rPr>
      <w:rFonts w:ascii="黑体" w:hAnsi="黑体" w:eastAsia="黑体" w:cs="黑体"/>
      <w:color w:val="000000"/>
      <w:sz w:val="24"/>
    </w:rPr>
  </w:style>
  <w:style w:type="character" w:customStyle="1" w:styleId="64">
    <w:name w:val="操规1.1一级标题 字符"/>
    <w:link w:val="63"/>
    <w:qFormat/>
    <w:uiPriority w:val="0"/>
    <w:rPr>
      <w:rFonts w:ascii="黑体" w:hAnsi="黑体" w:eastAsia="黑体" w:cs="黑体"/>
      <w:color w:val="000000"/>
      <w:kern w:val="2"/>
      <w:sz w:val="24"/>
      <w:szCs w:val="24"/>
    </w:rPr>
  </w:style>
  <w:style w:type="paragraph" w:customStyle="1" w:styleId="65">
    <w:name w:val="操规1.1.1二级标题"/>
    <w:basedOn w:val="5"/>
    <w:link w:val="66"/>
    <w:qFormat/>
    <w:uiPriority w:val="0"/>
    <w:pPr>
      <w:numPr>
        <w:ilvl w:val="0"/>
        <w:numId w:val="0"/>
      </w:numPr>
      <w:tabs>
        <w:tab w:val="clear" w:pos="709"/>
      </w:tabs>
      <w:spacing w:before="240" w:after="120" w:line="340" w:lineRule="exact"/>
      <w:jc w:val="left"/>
    </w:pPr>
    <w:rPr>
      <w:rFonts w:ascii="黑体" w:hAnsi="黑体" w:eastAsia="黑体" w:cs="黑体"/>
      <w:b w:val="0"/>
      <w:bCs w:val="0"/>
      <w:color w:val="000000"/>
      <w:kern w:val="2"/>
      <w:sz w:val="21"/>
      <w:szCs w:val="21"/>
    </w:rPr>
  </w:style>
  <w:style w:type="character" w:customStyle="1" w:styleId="66">
    <w:name w:val="操规1.1.1二级标题 字符"/>
    <w:link w:val="65"/>
    <w:qFormat/>
    <w:uiPriority w:val="0"/>
    <w:rPr>
      <w:rFonts w:ascii="黑体" w:hAnsi="黑体" w:eastAsia="黑体" w:cs="黑体"/>
      <w:color w:val="000000"/>
      <w:kern w:val="2"/>
      <w:sz w:val="21"/>
      <w:szCs w:val="21"/>
    </w:rPr>
  </w:style>
  <w:style w:type="character" w:customStyle="1" w:styleId="67">
    <w:name w:val="标题 2 Char"/>
    <w:link w:val="5"/>
    <w:qFormat/>
    <w:uiPriority w:val="0"/>
    <w:rPr>
      <w:rFonts w:eastAsia="仿宋_GB2312" w:cstheme="majorBidi"/>
      <w:b/>
      <w:bCs/>
      <w:sz w:val="28"/>
      <w:szCs w:val="32"/>
    </w:rPr>
  </w:style>
  <w:style w:type="paragraph" w:customStyle="1" w:styleId="68">
    <w:name w:val="操规表序样式"/>
    <w:basedOn w:val="1"/>
    <w:link w:val="69"/>
    <w:qFormat/>
    <w:uiPriority w:val="0"/>
    <w:pPr>
      <w:spacing w:before="240" w:after="120"/>
      <w:jc w:val="center"/>
    </w:pPr>
    <w:rPr>
      <w:rFonts w:ascii="宋体" w:hAnsi="宋体" w:cs="宋体"/>
      <w:szCs w:val="21"/>
    </w:rPr>
  </w:style>
  <w:style w:type="character" w:customStyle="1" w:styleId="69">
    <w:name w:val="操规表序样式 字符"/>
    <w:link w:val="68"/>
    <w:qFormat/>
    <w:uiPriority w:val="0"/>
    <w:rPr>
      <w:rFonts w:ascii="宋体" w:hAnsi="宋体" w:cs="宋体"/>
      <w:kern w:val="2"/>
      <w:sz w:val="21"/>
      <w:szCs w:val="21"/>
    </w:rPr>
  </w:style>
  <w:style w:type="paragraph" w:customStyle="1" w:styleId="70">
    <w:name w:val="样式 仿宋_GB2312 四号 黑色 行距: 固定值 25 磅"/>
    <w:basedOn w:val="1"/>
    <w:qFormat/>
    <w:uiPriority w:val="0"/>
    <w:pPr>
      <w:spacing w:line="500" w:lineRule="exact"/>
      <w:ind w:firstLine="560" w:firstLineChars="200"/>
    </w:pPr>
    <w:rPr>
      <w:rFonts w:ascii="仿宋_GB2312" w:hAnsi="仿宋_GB2312" w:eastAsia="仿宋_GB2312" w:cs="宋体"/>
      <w:color w:val="000000"/>
      <w:sz w:val="28"/>
      <w:szCs w:val="20"/>
    </w:rPr>
  </w:style>
  <w:style w:type="paragraph" w:customStyle="1" w:styleId="71">
    <w:name w:val="表1 ***检测结果"/>
    <w:basedOn w:val="1"/>
    <w:link w:val="72"/>
    <w:qFormat/>
    <w:uiPriority w:val="0"/>
    <w:pPr>
      <w:outlineLvl w:val="0"/>
    </w:pPr>
    <w:rPr>
      <w:rFonts w:eastAsia="仿宋_GB2312"/>
      <w:b/>
      <w:color w:val="000000"/>
      <w:sz w:val="24"/>
    </w:rPr>
  </w:style>
  <w:style w:type="character" w:customStyle="1" w:styleId="72">
    <w:name w:val="表1 ***检测结果 Char"/>
    <w:link w:val="71"/>
    <w:qFormat/>
    <w:uiPriority w:val="0"/>
    <w:rPr>
      <w:rFonts w:eastAsia="仿宋_GB2312"/>
      <w:b/>
      <w:color w:val="000000"/>
      <w:kern w:val="2"/>
      <w:sz w:val="24"/>
      <w:szCs w:val="24"/>
    </w:rPr>
  </w:style>
  <w:style w:type="paragraph" w:customStyle="1" w:styleId="73">
    <w:name w:val="_Style 2"/>
    <w:basedOn w:val="1"/>
    <w:qFormat/>
    <w:uiPriority w:val="0"/>
    <w:pPr>
      <w:wordWrap w:val="0"/>
      <w:ind w:firstLine="420" w:firstLineChars="200"/>
    </w:pPr>
    <w:rPr>
      <w:rFonts w:ascii="Calibri" w:hAnsi="Calibri"/>
      <w:sz w:val="28"/>
      <w:szCs w:val="22"/>
    </w:rPr>
  </w:style>
  <w:style w:type="paragraph" w:customStyle="1" w:styleId="74">
    <w:name w:val="Table Paragraph"/>
    <w:basedOn w:val="1"/>
    <w:qFormat/>
    <w:uiPriority w:val="1"/>
    <w:pPr>
      <w:autoSpaceDE w:val="0"/>
      <w:autoSpaceDN w:val="0"/>
      <w:jc w:val="center"/>
    </w:pPr>
    <w:rPr>
      <w:rFonts w:ascii="仿宋_GB2312" w:hAnsi="仿宋_GB2312" w:eastAsia="仿宋_GB2312" w:cs="仿宋_GB2312"/>
      <w:sz w:val="22"/>
      <w:szCs w:val="22"/>
      <w:lang w:val="zh-CN" w:bidi="zh-CN"/>
    </w:rPr>
  </w:style>
  <w:style w:type="character" w:customStyle="1" w:styleId="75">
    <w:name w:val="题注 字符"/>
    <w:qFormat/>
    <w:uiPriority w:val="0"/>
    <w:rPr>
      <w:rFonts w:eastAsia="仿宋_GB2312"/>
      <w:b/>
      <w:kern w:val="2"/>
      <w:sz w:val="28"/>
    </w:rPr>
  </w:style>
  <w:style w:type="character" w:customStyle="1" w:styleId="76">
    <w:name w:val="批注文字 字符"/>
    <w:qFormat/>
    <w:uiPriority w:val="0"/>
    <w:rPr>
      <w:kern w:val="2"/>
      <w:sz w:val="21"/>
      <w:szCs w:val="24"/>
    </w:rPr>
  </w:style>
  <w:style w:type="character" w:customStyle="1" w:styleId="77">
    <w:name w:val="题注 Char2"/>
    <w:qFormat/>
    <w:uiPriority w:val="0"/>
    <w:rPr>
      <w:rFonts w:eastAsia="仿宋_GB2312"/>
      <w:b/>
      <w:kern w:val="2"/>
      <w:sz w:val="28"/>
    </w:rPr>
  </w:style>
  <w:style w:type="character" w:customStyle="1" w:styleId="78">
    <w:name w:val="font51"/>
    <w:qFormat/>
    <w:uiPriority w:val="0"/>
    <w:rPr>
      <w:rFonts w:ascii="仿宋_GB2312" w:eastAsia="仿宋_GB2312" w:cs="仿宋_GB2312"/>
      <w:color w:val="auto"/>
      <w:sz w:val="21"/>
      <w:szCs w:val="21"/>
      <w:u w:val="none"/>
    </w:rPr>
  </w:style>
  <w:style w:type="character" w:customStyle="1" w:styleId="79">
    <w:name w:val="标题 1 Char"/>
    <w:link w:val="4"/>
    <w:qFormat/>
    <w:uiPriority w:val="0"/>
    <w:rPr>
      <w:rFonts w:eastAsia="仿宋_GB2312"/>
      <w:b/>
      <w:bCs/>
      <w:sz w:val="32"/>
      <w:szCs w:val="44"/>
    </w:rPr>
  </w:style>
  <w:style w:type="character" w:customStyle="1" w:styleId="80">
    <w:name w:val="标题 3 Char"/>
    <w:link w:val="6"/>
    <w:qFormat/>
    <w:uiPriority w:val="0"/>
    <w:rPr>
      <w:rFonts w:eastAsia="仿宋_GB2312"/>
      <w:b/>
      <w:bCs/>
      <w:kern w:val="2"/>
      <w:sz w:val="28"/>
      <w:szCs w:val="32"/>
    </w:rPr>
  </w:style>
  <w:style w:type="character" w:customStyle="1" w:styleId="81">
    <w:name w:val="标题 4 Char"/>
    <w:link w:val="7"/>
    <w:qFormat/>
    <w:uiPriority w:val="0"/>
    <w:rPr>
      <w:rFonts w:eastAsia="仿宋_GB2312"/>
      <w:bCs/>
      <w:kern w:val="2"/>
      <w:sz w:val="28"/>
      <w:szCs w:val="28"/>
    </w:rPr>
  </w:style>
  <w:style w:type="character" w:customStyle="1" w:styleId="82">
    <w:name w:val="标题 5 Char"/>
    <w:link w:val="8"/>
    <w:qFormat/>
    <w:uiPriority w:val="0"/>
    <w:rPr>
      <w:rFonts w:ascii="仿宋_GB2312" w:hAnsi="Arial" w:eastAsia="仿宋_GB2312"/>
      <w:kern w:val="2"/>
      <w:sz w:val="28"/>
    </w:rPr>
  </w:style>
  <w:style w:type="character" w:customStyle="1" w:styleId="83">
    <w:name w:val="标题 6 Char"/>
    <w:link w:val="9"/>
    <w:qFormat/>
    <w:uiPriority w:val="0"/>
    <w:rPr>
      <w:rFonts w:ascii="仿宋_GB2312" w:eastAsia="仿宋_GB2312"/>
      <w:kern w:val="2"/>
      <w:sz w:val="28"/>
      <w:szCs w:val="24"/>
      <w:u w:val="single"/>
    </w:rPr>
  </w:style>
  <w:style w:type="character" w:customStyle="1" w:styleId="84">
    <w:name w:val="标题 7 Char"/>
    <w:link w:val="10"/>
    <w:qFormat/>
    <w:uiPriority w:val="0"/>
    <w:rPr>
      <w:rFonts w:ascii="仿宋_GB2312" w:eastAsia="仿宋_GB2312"/>
      <w:kern w:val="2"/>
      <w:sz w:val="28"/>
      <w:szCs w:val="24"/>
    </w:rPr>
  </w:style>
  <w:style w:type="character" w:customStyle="1" w:styleId="85">
    <w:name w:val="标题 8 Char"/>
    <w:link w:val="11"/>
    <w:qFormat/>
    <w:uiPriority w:val="0"/>
    <w:rPr>
      <w:rFonts w:ascii="Calibri" w:hAnsi="Calibri"/>
      <w:i/>
      <w:iCs/>
      <w:sz w:val="24"/>
      <w:szCs w:val="24"/>
      <w:lang w:eastAsia="en-US" w:bidi="en-US"/>
    </w:rPr>
  </w:style>
  <w:style w:type="character" w:customStyle="1" w:styleId="86">
    <w:name w:val="标题 9 Char"/>
    <w:link w:val="12"/>
    <w:qFormat/>
    <w:uiPriority w:val="0"/>
    <w:rPr>
      <w:rFonts w:ascii="Cambria" w:hAnsi="Cambria"/>
      <w:sz w:val="24"/>
      <w:szCs w:val="24"/>
      <w:lang w:eastAsia="en-US" w:bidi="en-US"/>
    </w:rPr>
  </w:style>
  <w:style w:type="character" w:customStyle="1" w:styleId="87">
    <w:name w:val="页眉 Char"/>
    <w:link w:val="18"/>
    <w:qFormat/>
    <w:uiPriority w:val="99"/>
    <w:rPr>
      <w:kern w:val="2"/>
      <w:sz w:val="18"/>
      <w:szCs w:val="18"/>
    </w:rPr>
  </w:style>
  <w:style w:type="character" w:customStyle="1" w:styleId="88">
    <w:name w:val="题注 Char"/>
    <w:link w:val="13"/>
    <w:qFormat/>
    <w:uiPriority w:val="0"/>
    <w:rPr>
      <w:rFonts w:eastAsia="仿宋_GB2312"/>
      <w:b/>
      <w:kern w:val="2"/>
      <w:sz w:val="28"/>
    </w:rPr>
  </w:style>
  <w:style w:type="character" w:customStyle="1" w:styleId="89">
    <w:name w:val="标题 Char"/>
    <w:link w:val="20"/>
    <w:qFormat/>
    <w:uiPriority w:val="0"/>
    <w:rPr>
      <w:rFonts w:cs="Arial"/>
      <w:b/>
      <w:bCs/>
      <w:kern w:val="2"/>
      <w:sz w:val="44"/>
      <w:szCs w:val="32"/>
    </w:rPr>
  </w:style>
  <w:style w:type="paragraph" w:styleId="90">
    <w:name w:val="No Spacing"/>
    <w:basedOn w:val="1"/>
    <w:qFormat/>
    <w:uiPriority w:val="0"/>
    <w:pPr>
      <w:widowControl/>
      <w:jc w:val="left"/>
    </w:pPr>
    <w:rPr>
      <w:rFonts w:ascii="Calibri" w:hAnsi="Calibri"/>
      <w:sz w:val="24"/>
      <w:szCs w:val="32"/>
      <w:lang w:eastAsia="en-US" w:bidi="en-US"/>
    </w:rPr>
  </w:style>
  <w:style w:type="paragraph" w:styleId="91">
    <w:name w:val="List Paragraph"/>
    <w:basedOn w:val="1"/>
    <w:qFormat/>
    <w:uiPriority w:val="34"/>
    <w:pPr>
      <w:ind w:firstLine="420" w:firstLineChars="200"/>
    </w:pPr>
    <w:rPr>
      <w:rFonts w:ascii="Calibri" w:hAnsi="Calibri"/>
      <w:szCs w:val="22"/>
    </w:rPr>
  </w:style>
  <w:style w:type="paragraph" w:styleId="92">
    <w:name w:val="Quote"/>
    <w:basedOn w:val="1"/>
    <w:next w:val="1"/>
    <w:link w:val="93"/>
    <w:qFormat/>
    <w:uiPriority w:val="0"/>
    <w:pPr>
      <w:widowControl/>
      <w:jc w:val="left"/>
    </w:pPr>
    <w:rPr>
      <w:i/>
      <w:sz w:val="24"/>
    </w:rPr>
  </w:style>
  <w:style w:type="character" w:customStyle="1" w:styleId="93">
    <w:name w:val="引用 Char"/>
    <w:link w:val="92"/>
    <w:qFormat/>
    <w:uiPriority w:val="0"/>
    <w:rPr>
      <w:i/>
      <w:sz w:val="24"/>
      <w:szCs w:val="24"/>
    </w:rPr>
  </w:style>
  <w:style w:type="paragraph" w:styleId="94">
    <w:name w:val="Intense Quote"/>
    <w:basedOn w:val="1"/>
    <w:next w:val="1"/>
    <w:link w:val="95"/>
    <w:qFormat/>
    <w:uiPriority w:val="0"/>
    <w:pPr>
      <w:widowControl/>
      <w:ind w:left="720" w:right="720"/>
      <w:jc w:val="left"/>
    </w:pPr>
    <w:rPr>
      <w:b/>
      <w:i/>
      <w:sz w:val="24"/>
      <w:szCs w:val="20"/>
    </w:rPr>
  </w:style>
  <w:style w:type="character" w:customStyle="1" w:styleId="95">
    <w:name w:val="明显引用 Char"/>
    <w:link w:val="94"/>
    <w:qFormat/>
    <w:uiPriority w:val="0"/>
    <w:rPr>
      <w:b/>
      <w:i/>
      <w:sz w:val="24"/>
    </w:rPr>
  </w:style>
  <w:style w:type="character" w:customStyle="1" w:styleId="96">
    <w:name w:val="不明显强调1"/>
    <w:qFormat/>
    <w:uiPriority w:val="0"/>
    <w:rPr>
      <w:i/>
      <w:color w:val="5A5A5A"/>
    </w:rPr>
  </w:style>
  <w:style w:type="character" w:customStyle="1" w:styleId="97">
    <w:name w:val="明显强调1"/>
    <w:qFormat/>
    <w:uiPriority w:val="0"/>
    <w:rPr>
      <w:b/>
      <w:i/>
      <w:sz w:val="24"/>
      <w:szCs w:val="24"/>
      <w:u w:val="single"/>
    </w:rPr>
  </w:style>
  <w:style w:type="character" w:customStyle="1" w:styleId="98">
    <w:name w:val="不明显参考1"/>
    <w:qFormat/>
    <w:uiPriority w:val="0"/>
    <w:rPr>
      <w:sz w:val="24"/>
      <w:szCs w:val="24"/>
      <w:u w:val="single"/>
    </w:rPr>
  </w:style>
  <w:style w:type="character" w:customStyle="1" w:styleId="99">
    <w:name w:val="明显参考1"/>
    <w:qFormat/>
    <w:uiPriority w:val="0"/>
    <w:rPr>
      <w:b/>
      <w:sz w:val="24"/>
      <w:u w:val="single"/>
    </w:rPr>
  </w:style>
  <w:style w:type="character" w:customStyle="1" w:styleId="100">
    <w:name w:val="书籍标题1"/>
    <w:qFormat/>
    <w:uiPriority w:val="0"/>
    <w:rPr>
      <w:rFonts w:ascii="Cambria" w:hAnsi="Cambria" w:eastAsia="宋体"/>
      <w:b/>
      <w:i/>
      <w:sz w:val="24"/>
      <w:szCs w:val="24"/>
    </w:rPr>
  </w:style>
  <w:style w:type="paragraph" w:customStyle="1" w:styleId="101">
    <w:name w:val="TOC 标题1"/>
    <w:basedOn w:val="4"/>
    <w:next w:val="1"/>
    <w:qFormat/>
    <w:uiPriority w:val="39"/>
    <w:pPr>
      <w:widowControl/>
      <w:numPr>
        <w:numId w:val="0"/>
      </w:numPr>
      <w:tabs>
        <w:tab w:val="left" w:pos="851"/>
      </w:tabs>
      <w:wordWrap/>
      <w:spacing w:after="0" w:line="276" w:lineRule="auto"/>
      <w:jc w:val="left"/>
      <w:outlineLvl w:val="9"/>
    </w:pPr>
    <w:rPr>
      <w:rFonts w:ascii="Cambria" w:hAnsi="Cambria" w:eastAsia="宋体"/>
      <w:color w:val="365F91"/>
      <w:sz w:val="28"/>
      <w:szCs w:val="28"/>
    </w:rPr>
  </w:style>
  <w:style w:type="character" w:customStyle="1" w:styleId="102">
    <w:name w:val="页脚 Char"/>
    <w:basedOn w:val="22"/>
    <w:link w:val="17"/>
    <w:qFormat/>
    <w:uiPriority w:val="99"/>
    <w:rPr>
      <w:kern w:val="2"/>
      <w:sz w:val="18"/>
      <w:szCs w:val="18"/>
    </w:rPr>
  </w:style>
  <w:style w:type="character" w:customStyle="1" w:styleId="103">
    <w:name w:val="正文文本 Char"/>
    <w:basedOn w:val="22"/>
    <w:link w:val="14"/>
    <w:qFormat/>
    <w:uiPriority w:val="0"/>
    <w:rPr>
      <w:kern w:val="2"/>
      <w:sz w:val="21"/>
    </w:rPr>
  </w:style>
  <w:style w:type="paragraph" w:customStyle="1" w:styleId="104">
    <w:name w:val="封面 报告标题"/>
    <w:basedOn w:val="42"/>
    <w:qFormat/>
    <w:uiPriority w:val="0"/>
    <w:rPr>
      <w:sz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218</Words>
  <Characters>228</Characters>
  <Lines>1</Lines>
  <Paragraphs>1</Paragraphs>
  <TotalTime>0</TotalTime>
  <ScaleCrop>false</ScaleCrop>
  <LinksUpToDate>false</LinksUpToDate>
  <CharactersWithSpaces>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2024-12-31T08:18:00Z</dcterms:created>
  <dc:creator>hbz</dc:creator>
  <cp:lastModifiedBy>hbzjc</cp:lastModifiedBy>
  <dcterms:modified xsi:type="dcterms:W3CDTF">2026-09-21T06:28:32Z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eyJoZGlkIjoiOGIwMzMwNGRkYmFkYWM2MDk4M2Y1ZTk0NjkxYzhiYWUiLCJ1c2VySWQiOiIxMDE2NzU4OTg5In0=</vt:lpwstr>
  </property>
  <property fmtid="{D5CDD505-2E9C-101B-9397-08002B2CF9AE}" pid="4" name="ICV">
    <vt:lpwstr>02B038FB6B3A4AECB4D104E239482317_12</vt:lpwstr>
  </property>
</Properties>
</file>